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A352" w14:textId="77777777" w:rsidR="0037472C" w:rsidRDefault="0037472C" w:rsidP="00592388">
      <w:pPr>
        <w:tabs>
          <w:tab w:val="left" w:pos="1843"/>
        </w:tabs>
        <w:jc w:val="center"/>
        <w:rPr>
          <w:rFonts w:ascii="Arial" w:hAnsi="Arial" w:cs="Arial"/>
          <w:b/>
          <w:sz w:val="20"/>
          <w:szCs w:val="20"/>
        </w:rPr>
      </w:pPr>
    </w:p>
    <w:p w14:paraId="5622DA25" w14:textId="77777777" w:rsidR="0037472C" w:rsidRDefault="0037472C" w:rsidP="00592388">
      <w:pPr>
        <w:tabs>
          <w:tab w:val="left" w:pos="1843"/>
        </w:tabs>
        <w:jc w:val="center"/>
        <w:rPr>
          <w:rFonts w:ascii="Arial" w:hAnsi="Arial" w:cs="Arial"/>
          <w:b/>
          <w:sz w:val="20"/>
          <w:szCs w:val="20"/>
        </w:rPr>
      </w:pPr>
    </w:p>
    <w:p w14:paraId="3060BC51" w14:textId="77777777" w:rsidR="0037472C" w:rsidRDefault="0037472C" w:rsidP="00592388">
      <w:pPr>
        <w:tabs>
          <w:tab w:val="left" w:pos="1843"/>
        </w:tabs>
        <w:jc w:val="center"/>
        <w:rPr>
          <w:rFonts w:ascii="Arial" w:hAnsi="Arial" w:cs="Arial"/>
          <w:b/>
          <w:sz w:val="20"/>
          <w:szCs w:val="20"/>
        </w:rPr>
      </w:pPr>
    </w:p>
    <w:p w14:paraId="5D7AD4FF" w14:textId="4184116B" w:rsidR="00520413" w:rsidRDefault="00AF47DF" w:rsidP="00592388">
      <w:pPr>
        <w:tabs>
          <w:tab w:val="left" w:pos="1843"/>
        </w:tabs>
        <w:jc w:val="center"/>
        <w:rPr>
          <w:rFonts w:ascii="Arial" w:hAnsi="Arial" w:cs="Arial"/>
          <w:b/>
          <w:sz w:val="20"/>
          <w:szCs w:val="20"/>
        </w:rPr>
      </w:pPr>
      <w:r>
        <w:rPr>
          <w:rFonts w:ascii="Arial" w:hAnsi="Arial" w:cs="Arial"/>
          <w:b/>
          <w:sz w:val="20"/>
          <w:szCs w:val="20"/>
        </w:rPr>
        <w:t>K</w:t>
      </w:r>
      <w:r w:rsidR="00A81AE3" w:rsidRPr="00082968">
        <w:rPr>
          <w:rFonts w:ascii="Arial" w:hAnsi="Arial" w:cs="Arial"/>
          <w:b/>
          <w:sz w:val="20"/>
          <w:szCs w:val="20"/>
        </w:rPr>
        <w:t>ONFIGURACIJA</w:t>
      </w:r>
      <w:r w:rsidR="00A81AE3" w:rsidRPr="004D58BC">
        <w:rPr>
          <w:rFonts w:ascii="Arial" w:hAnsi="Arial" w:cs="Arial"/>
          <w:b/>
          <w:sz w:val="20"/>
          <w:szCs w:val="20"/>
        </w:rPr>
        <w:t>:</w:t>
      </w:r>
      <w:r w:rsidR="00520413">
        <w:rPr>
          <w:rFonts w:ascii="Arial" w:hAnsi="Arial" w:cs="Arial"/>
          <w:b/>
          <w:sz w:val="20"/>
          <w:szCs w:val="20"/>
        </w:rPr>
        <w:t xml:space="preserve"> </w:t>
      </w:r>
      <w:r w:rsidR="00520413" w:rsidRPr="00520413">
        <w:rPr>
          <w:rFonts w:ascii="Arial" w:hAnsi="Arial" w:cs="Arial"/>
          <w:b/>
          <w:sz w:val="20"/>
          <w:szCs w:val="20"/>
        </w:rPr>
        <w:t>Nakup licenc dodatnih modulov</w:t>
      </w:r>
      <w:r w:rsidR="006E6D7C">
        <w:rPr>
          <w:rFonts w:ascii="Arial" w:hAnsi="Arial" w:cs="Arial"/>
          <w:b/>
          <w:sz w:val="20"/>
          <w:szCs w:val="20"/>
        </w:rPr>
        <w:t>/komponent</w:t>
      </w:r>
      <w:r w:rsidR="00520413" w:rsidRPr="00520413">
        <w:rPr>
          <w:rFonts w:ascii="Arial" w:hAnsi="Arial" w:cs="Arial"/>
          <w:b/>
          <w:sz w:val="20"/>
          <w:szCs w:val="20"/>
        </w:rPr>
        <w:t>, potrebnih za izpolnitev tehničnih zahtev</w:t>
      </w:r>
    </w:p>
    <w:p w14:paraId="4268ACFE" w14:textId="77777777" w:rsidR="00A81AE3" w:rsidRPr="00082968" w:rsidRDefault="00A81AE3" w:rsidP="00A81AE3">
      <w:pPr>
        <w:tabs>
          <w:tab w:val="left" w:pos="1843"/>
        </w:tabs>
        <w:jc w:val="center"/>
        <w:rPr>
          <w:rFonts w:ascii="Arial" w:hAnsi="Arial" w:cs="Arial"/>
          <w:sz w:val="20"/>
          <w:szCs w:val="20"/>
        </w:rPr>
      </w:pPr>
    </w:p>
    <w:p w14:paraId="677094AE" w14:textId="32A791FA" w:rsidR="005732D4" w:rsidRDefault="005732D4" w:rsidP="005732D4">
      <w:pPr>
        <w:tabs>
          <w:tab w:val="left" w:pos="1701"/>
        </w:tabs>
        <w:rPr>
          <w:rFonts w:ascii="Arial" w:hAnsi="Arial" w:cs="Arial"/>
          <w:sz w:val="20"/>
          <w:szCs w:val="20"/>
        </w:rPr>
      </w:pPr>
      <w:r>
        <w:rPr>
          <w:rFonts w:ascii="Arial" w:hAnsi="Arial" w:cs="Arial"/>
          <w:sz w:val="20"/>
          <w:szCs w:val="20"/>
        </w:rPr>
        <w:t xml:space="preserve">Oznaka naročila: </w:t>
      </w:r>
      <w:r>
        <w:rPr>
          <w:rFonts w:ascii="Arial" w:hAnsi="Arial" w:cs="Arial"/>
          <w:sz w:val="20"/>
          <w:szCs w:val="20"/>
        </w:rPr>
        <w:tab/>
      </w:r>
      <w:r w:rsidR="0083424F">
        <w:rPr>
          <w:rFonts w:ascii="Arial" w:hAnsi="Arial" w:cs="Arial"/>
          <w:sz w:val="20"/>
          <w:szCs w:val="20"/>
        </w:rPr>
        <w:t>ODSAM</w:t>
      </w:r>
      <w:r w:rsidR="00756DFD" w:rsidRPr="00756DFD">
        <w:rPr>
          <w:rFonts w:ascii="Arial" w:hAnsi="Arial" w:cs="Arial"/>
          <w:sz w:val="20"/>
          <w:szCs w:val="20"/>
        </w:rPr>
        <w:t>-</w:t>
      </w:r>
      <w:r w:rsidR="0083424F">
        <w:rPr>
          <w:rFonts w:ascii="Arial" w:hAnsi="Arial" w:cs="Arial"/>
          <w:sz w:val="20"/>
          <w:szCs w:val="20"/>
        </w:rPr>
        <w:t>10</w:t>
      </w:r>
      <w:r w:rsidR="00756DFD" w:rsidRPr="00756DFD">
        <w:rPr>
          <w:rFonts w:ascii="Arial" w:hAnsi="Arial" w:cs="Arial"/>
          <w:sz w:val="20"/>
          <w:szCs w:val="20"/>
        </w:rPr>
        <w:t>/</w:t>
      </w:r>
      <w:r w:rsidR="0083424F">
        <w:rPr>
          <w:rFonts w:ascii="Arial" w:hAnsi="Arial" w:cs="Arial"/>
          <w:sz w:val="20"/>
          <w:szCs w:val="20"/>
        </w:rPr>
        <w:t>2026</w:t>
      </w:r>
    </w:p>
    <w:p w14:paraId="44C15FAB" w14:textId="705569AF" w:rsidR="00A81AE3" w:rsidRDefault="005732D4" w:rsidP="00A3679C">
      <w:pPr>
        <w:tabs>
          <w:tab w:val="left" w:pos="1701"/>
        </w:tabs>
        <w:ind w:left="1701" w:hanging="1701"/>
        <w:jc w:val="both"/>
        <w:rPr>
          <w:rFonts w:ascii="Arial" w:hAnsi="Arial" w:cs="Arial"/>
          <w:sz w:val="20"/>
          <w:szCs w:val="20"/>
        </w:rPr>
      </w:pPr>
      <w:r>
        <w:rPr>
          <w:rFonts w:ascii="Arial" w:hAnsi="Arial" w:cs="Arial"/>
          <w:sz w:val="20"/>
          <w:szCs w:val="20"/>
        </w:rPr>
        <w:t xml:space="preserve">Predmet naročila: </w:t>
      </w:r>
      <w:r>
        <w:rPr>
          <w:rFonts w:ascii="Arial" w:hAnsi="Arial" w:cs="Arial"/>
          <w:sz w:val="20"/>
          <w:szCs w:val="20"/>
        </w:rPr>
        <w:tab/>
      </w:r>
      <w:r w:rsidR="000C79E0" w:rsidRPr="000C79E0">
        <w:rPr>
          <w:rFonts w:ascii="Arial" w:hAnsi="Arial" w:cs="Arial"/>
          <w:sz w:val="20"/>
          <w:szCs w:val="20"/>
        </w:rPr>
        <w:t xml:space="preserve">Nakup, implementacija in vzdrževanje informacijske rešitve za upravljanje z licencami programske opreme – Software </w:t>
      </w:r>
      <w:proofErr w:type="spellStart"/>
      <w:r w:rsidR="000C79E0" w:rsidRPr="000C79E0">
        <w:rPr>
          <w:rFonts w:ascii="Arial" w:hAnsi="Arial" w:cs="Arial"/>
          <w:sz w:val="20"/>
          <w:szCs w:val="20"/>
        </w:rPr>
        <w:t>Asset</w:t>
      </w:r>
      <w:proofErr w:type="spellEnd"/>
      <w:r w:rsidR="000C79E0" w:rsidRPr="000C79E0">
        <w:rPr>
          <w:rFonts w:ascii="Arial" w:hAnsi="Arial" w:cs="Arial"/>
          <w:sz w:val="20"/>
          <w:szCs w:val="20"/>
        </w:rPr>
        <w:t xml:space="preserve"> Management (SAM) z dodatkom modula za odkrivanje in upravljanje strojne opreme – Hardware </w:t>
      </w:r>
      <w:proofErr w:type="spellStart"/>
      <w:r w:rsidR="000C79E0" w:rsidRPr="000C79E0">
        <w:rPr>
          <w:rFonts w:ascii="Arial" w:hAnsi="Arial" w:cs="Arial"/>
          <w:sz w:val="20"/>
          <w:szCs w:val="20"/>
        </w:rPr>
        <w:t>Asset</w:t>
      </w:r>
      <w:proofErr w:type="spellEnd"/>
      <w:r w:rsidR="000C79E0" w:rsidRPr="000C79E0">
        <w:rPr>
          <w:rFonts w:ascii="Arial" w:hAnsi="Arial" w:cs="Arial"/>
          <w:sz w:val="20"/>
          <w:szCs w:val="20"/>
        </w:rPr>
        <w:t xml:space="preserve"> Management (HAM)</w:t>
      </w:r>
    </w:p>
    <w:p w14:paraId="1C131DBC" w14:textId="77777777" w:rsidR="005732D4" w:rsidRDefault="005732D4" w:rsidP="00A81AE3">
      <w:pPr>
        <w:rPr>
          <w:rFonts w:ascii="Arial" w:hAnsi="Arial" w:cs="Arial"/>
          <w:sz w:val="20"/>
          <w:szCs w:val="20"/>
        </w:rPr>
      </w:pPr>
    </w:p>
    <w:p w14:paraId="5C0606B3" w14:textId="77777777" w:rsidR="005732D4" w:rsidRDefault="005732D4" w:rsidP="00A81AE3">
      <w:pPr>
        <w:rPr>
          <w:rFonts w:ascii="Arial" w:hAnsi="Arial" w:cs="Arial"/>
          <w:sz w:val="20"/>
          <w:szCs w:val="20"/>
        </w:rPr>
      </w:pPr>
    </w:p>
    <w:p w14:paraId="5526757E" w14:textId="62D43D6C" w:rsidR="005732D4" w:rsidRDefault="005732D4" w:rsidP="00A81AE3">
      <w:pPr>
        <w:rPr>
          <w:rFonts w:ascii="Arial" w:hAnsi="Arial" w:cs="Arial"/>
          <w:sz w:val="20"/>
          <w:szCs w:val="20"/>
        </w:rPr>
      </w:pPr>
      <w:r>
        <w:rPr>
          <w:rFonts w:ascii="Arial" w:hAnsi="Arial" w:cs="Arial"/>
          <w:sz w:val="20"/>
          <w:szCs w:val="20"/>
        </w:rPr>
        <w:t xml:space="preserve">Ponudnik: </w:t>
      </w: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6DCE6A2C" w14:textId="77777777" w:rsidR="005732D4" w:rsidRDefault="005732D4" w:rsidP="00A81AE3">
      <w:pPr>
        <w:rPr>
          <w:rFonts w:ascii="Arial" w:hAnsi="Arial" w:cs="Arial"/>
          <w:sz w:val="20"/>
          <w:szCs w:val="20"/>
        </w:rPr>
      </w:pPr>
    </w:p>
    <w:p w14:paraId="2E2FDEF1" w14:textId="77777777" w:rsidR="005732D4" w:rsidRPr="00082968" w:rsidRDefault="005732D4" w:rsidP="00A81AE3">
      <w:pPr>
        <w:rPr>
          <w:rFonts w:ascii="Arial" w:hAnsi="Arial" w:cs="Arial"/>
          <w:sz w:val="20"/>
          <w:szCs w:val="20"/>
        </w:rPr>
      </w:pPr>
    </w:p>
    <w:p w14:paraId="3F4ECD02" w14:textId="4DCAE888" w:rsidR="00BB211E" w:rsidRPr="00BB211E" w:rsidRDefault="00BB211E" w:rsidP="00BB211E">
      <w:pPr>
        <w:jc w:val="both"/>
        <w:rPr>
          <w:rFonts w:ascii="Arial" w:hAnsi="Arial" w:cs="Arial"/>
          <w:sz w:val="20"/>
          <w:szCs w:val="20"/>
        </w:rPr>
      </w:pPr>
      <w:r w:rsidRPr="00BB211E">
        <w:rPr>
          <w:rFonts w:ascii="Arial" w:hAnsi="Arial" w:cs="Arial"/>
          <w:sz w:val="20"/>
          <w:szCs w:val="20"/>
        </w:rPr>
        <w:t>Ponujene dodatne licence vključujejo vse SAM module in tehnične komponente, ki niso del osnovne</w:t>
      </w:r>
      <w:r>
        <w:rPr>
          <w:rFonts w:ascii="Arial" w:hAnsi="Arial" w:cs="Arial"/>
          <w:sz w:val="20"/>
          <w:szCs w:val="20"/>
        </w:rPr>
        <w:t xml:space="preserve"> sestave informacijskega orodja in </w:t>
      </w:r>
      <w:r w:rsidRPr="00BB211E">
        <w:rPr>
          <w:rFonts w:ascii="Arial" w:hAnsi="Arial" w:cs="Arial"/>
          <w:sz w:val="20"/>
          <w:szCs w:val="20"/>
        </w:rPr>
        <w:t xml:space="preserve">so potrebni za zagotovitev vseh funkcionalnosti, opisanih v </w:t>
      </w:r>
      <w:r w:rsidR="00071B3C">
        <w:rPr>
          <w:rFonts w:ascii="Arial" w:hAnsi="Arial" w:cs="Arial"/>
          <w:sz w:val="20"/>
          <w:szCs w:val="20"/>
        </w:rPr>
        <w:t>T</w:t>
      </w:r>
      <w:r w:rsidRPr="00BB211E">
        <w:rPr>
          <w:rFonts w:ascii="Arial" w:hAnsi="Arial" w:cs="Arial"/>
          <w:sz w:val="20"/>
          <w:szCs w:val="20"/>
        </w:rPr>
        <w:t>ehničnih specifikacijah</w:t>
      </w:r>
      <w:r>
        <w:rPr>
          <w:rFonts w:ascii="Arial" w:hAnsi="Arial" w:cs="Arial"/>
          <w:sz w:val="20"/>
          <w:szCs w:val="20"/>
        </w:rPr>
        <w:t xml:space="preserve">. </w:t>
      </w:r>
      <w:r w:rsidRPr="00BB211E">
        <w:rPr>
          <w:rFonts w:ascii="Arial" w:hAnsi="Arial" w:cs="Arial"/>
          <w:sz w:val="20"/>
          <w:szCs w:val="20"/>
        </w:rPr>
        <w:t xml:space="preserve">Gre za licence modulov, ki omogočajo integracije z obstoječimi informacijskimi sistemi naročnika (npr. </w:t>
      </w:r>
      <w:proofErr w:type="spellStart"/>
      <w:r w:rsidRPr="00BB211E">
        <w:rPr>
          <w:rFonts w:ascii="Arial" w:hAnsi="Arial" w:cs="Arial"/>
          <w:sz w:val="20"/>
          <w:szCs w:val="20"/>
        </w:rPr>
        <w:t>Active</w:t>
      </w:r>
      <w:proofErr w:type="spellEnd"/>
      <w:r w:rsidRPr="00BB211E">
        <w:rPr>
          <w:rFonts w:ascii="Arial" w:hAnsi="Arial" w:cs="Arial"/>
          <w:sz w:val="20"/>
          <w:szCs w:val="20"/>
        </w:rPr>
        <w:t xml:space="preserve"> </w:t>
      </w:r>
      <w:proofErr w:type="spellStart"/>
      <w:r w:rsidRPr="00BB211E">
        <w:rPr>
          <w:rFonts w:ascii="Arial" w:hAnsi="Arial" w:cs="Arial"/>
          <w:sz w:val="20"/>
          <w:szCs w:val="20"/>
        </w:rPr>
        <w:t>Directory</w:t>
      </w:r>
      <w:proofErr w:type="spellEnd"/>
      <w:r w:rsidRPr="00BB211E">
        <w:rPr>
          <w:rFonts w:ascii="Arial" w:hAnsi="Arial" w:cs="Arial"/>
          <w:sz w:val="20"/>
          <w:szCs w:val="20"/>
        </w:rPr>
        <w:t xml:space="preserve">, SCCM/MECM, </w:t>
      </w:r>
      <w:proofErr w:type="spellStart"/>
      <w:r w:rsidRPr="00BB211E">
        <w:rPr>
          <w:rFonts w:ascii="Arial" w:hAnsi="Arial" w:cs="Arial"/>
          <w:sz w:val="20"/>
          <w:szCs w:val="20"/>
        </w:rPr>
        <w:t>Intune</w:t>
      </w:r>
      <w:proofErr w:type="spellEnd"/>
      <w:r w:rsidRPr="00BB211E">
        <w:rPr>
          <w:rFonts w:ascii="Arial" w:hAnsi="Arial" w:cs="Arial"/>
          <w:sz w:val="20"/>
          <w:szCs w:val="20"/>
        </w:rPr>
        <w:t xml:space="preserve">, ILMT, </w:t>
      </w:r>
      <w:proofErr w:type="spellStart"/>
      <w:r w:rsidRPr="00BB211E">
        <w:rPr>
          <w:rFonts w:ascii="Arial" w:hAnsi="Arial" w:cs="Arial"/>
          <w:sz w:val="20"/>
          <w:szCs w:val="20"/>
        </w:rPr>
        <w:t>VMware</w:t>
      </w:r>
      <w:proofErr w:type="spellEnd"/>
      <w:r w:rsidRPr="00BB211E">
        <w:rPr>
          <w:rFonts w:ascii="Arial" w:hAnsi="Arial" w:cs="Arial"/>
          <w:sz w:val="20"/>
          <w:szCs w:val="20"/>
        </w:rPr>
        <w:t xml:space="preserve"> </w:t>
      </w:r>
      <w:proofErr w:type="spellStart"/>
      <w:r w:rsidRPr="00BB211E">
        <w:rPr>
          <w:rFonts w:ascii="Arial" w:hAnsi="Arial" w:cs="Arial"/>
          <w:sz w:val="20"/>
          <w:szCs w:val="20"/>
        </w:rPr>
        <w:t>vCenter</w:t>
      </w:r>
      <w:proofErr w:type="spellEnd"/>
      <w:r w:rsidRPr="00BB211E">
        <w:rPr>
          <w:rFonts w:ascii="Arial" w:hAnsi="Arial" w:cs="Arial"/>
          <w:sz w:val="20"/>
          <w:szCs w:val="20"/>
        </w:rPr>
        <w:t xml:space="preserve">, </w:t>
      </w:r>
      <w:proofErr w:type="spellStart"/>
      <w:r w:rsidRPr="00BB211E">
        <w:rPr>
          <w:rFonts w:ascii="Arial" w:hAnsi="Arial" w:cs="Arial"/>
          <w:sz w:val="20"/>
          <w:szCs w:val="20"/>
        </w:rPr>
        <w:t>Maximo</w:t>
      </w:r>
      <w:proofErr w:type="spellEnd"/>
      <w:r w:rsidRPr="00BB211E">
        <w:rPr>
          <w:rFonts w:ascii="Arial" w:hAnsi="Arial" w:cs="Arial"/>
          <w:sz w:val="20"/>
          <w:szCs w:val="20"/>
        </w:rPr>
        <w:t xml:space="preserve">, </w:t>
      </w:r>
      <w:proofErr w:type="spellStart"/>
      <w:r w:rsidRPr="00BB211E">
        <w:rPr>
          <w:rFonts w:ascii="Arial" w:hAnsi="Arial" w:cs="Arial"/>
          <w:sz w:val="20"/>
          <w:szCs w:val="20"/>
        </w:rPr>
        <w:t>Azure</w:t>
      </w:r>
      <w:proofErr w:type="spellEnd"/>
      <w:r w:rsidRPr="00BB211E">
        <w:rPr>
          <w:rFonts w:ascii="Arial" w:hAnsi="Arial" w:cs="Arial"/>
          <w:sz w:val="20"/>
          <w:szCs w:val="20"/>
        </w:rPr>
        <w:t>), izmenjavo podatkov preko uradnih API</w:t>
      </w:r>
      <w:r w:rsidRPr="00BB211E">
        <w:rPr>
          <w:rFonts w:ascii="Arial" w:hAnsi="Arial" w:cs="Arial"/>
          <w:sz w:val="20"/>
          <w:szCs w:val="20"/>
        </w:rPr>
        <w:noBreakHyphen/>
        <w:t xml:space="preserve">v, podporo naprednim licenčnim pravilom, upravljanje podatkovnih katalogov ter delovanje rešitev za avtomatizacijo procesov. Dodatni moduli zagotavljajo, da ponujena SAM rešitev deluje kot celovit, medsebojno združljiv in tehnično usklajen sistem, kot je zahtevano v </w:t>
      </w:r>
      <w:r w:rsidR="00071B3C">
        <w:rPr>
          <w:rFonts w:ascii="Arial" w:hAnsi="Arial" w:cs="Arial"/>
          <w:sz w:val="20"/>
          <w:szCs w:val="20"/>
        </w:rPr>
        <w:t>Tehničnih specifikacijah</w:t>
      </w:r>
      <w:r w:rsidRPr="00BB211E">
        <w:rPr>
          <w:rFonts w:ascii="Arial" w:hAnsi="Arial" w:cs="Arial"/>
          <w:sz w:val="20"/>
          <w:szCs w:val="20"/>
        </w:rPr>
        <w:t>.”</w:t>
      </w:r>
    </w:p>
    <w:p w14:paraId="68A94E26" w14:textId="77777777" w:rsidR="00BB211E" w:rsidRDefault="00BB211E" w:rsidP="00A81AE3">
      <w:pPr>
        <w:jc w:val="both"/>
        <w:rPr>
          <w:rFonts w:ascii="Arial" w:hAnsi="Arial" w:cs="Arial"/>
          <w:sz w:val="20"/>
          <w:szCs w:val="20"/>
        </w:rPr>
      </w:pPr>
    </w:p>
    <w:p w14:paraId="0D8D2183" w14:textId="77777777" w:rsidR="00AC04BB" w:rsidRPr="00AC04BB" w:rsidRDefault="00AC04BB" w:rsidP="00AC04BB">
      <w:pPr>
        <w:jc w:val="both"/>
        <w:rPr>
          <w:rFonts w:ascii="Arial" w:hAnsi="Arial" w:cs="Arial"/>
          <w:sz w:val="20"/>
          <w:szCs w:val="20"/>
        </w:rPr>
      </w:pPr>
      <w:r w:rsidRPr="00AC04BB">
        <w:rPr>
          <w:rFonts w:ascii="Arial" w:hAnsi="Arial" w:cs="Arial"/>
          <w:sz w:val="20"/>
          <w:szCs w:val="20"/>
        </w:rPr>
        <w:t>Ponudnik v obrazec KONFIGURACIJA v stolpec z nazivom »DODATNI MODUL/KOMPONENTA« za vso ponujeno opremo vnese naziv in proizvajalca ponujenih dodatnih modulov oziroma komponent. Izjemoma lahko namesto naziva navede le tip ali model, če iz teh podatkov nedvoumno izhaja, katero opremo ponuja (npr. kadar za isti model ne obstaja več različnih tipov ali kadar je že iz navedenega tipa razviden model).</w:t>
      </w:r>
    </w:p>
    <w:p w14:paraId="7A4B4EFE" w14:textId="77777777" w:rsidR="00AC04BB" w:rsidRPr="00AC04BB" w:rsidRDefault="00AC04BB" w:rsidP="00AC04BB">
      <w:pPr>
        <w:jc w:val="both"/>
        <w:rPr>
          <w:rFonts w:ascii="Arial" w:hAnsi="Arial" w:cs="Arial"/>
          <w:sz w:val="20"/>
          <w:szCs w:val="20"/>
        </w:rPr>
      </w:pPr>
    </w:p>
    <w:p w14:paraId="7DC04FE5" w14:textId="25ED26C4" w:rsidR="00A81AE3" w:rsidRDefault="00AC04BB" w:rsidP="00AC04BB">
      <w:pPr>
        <w:jc w:val="both"/>
        <w:rPr>
          <w:rFonts w:ascii="Arial" w:hAnsi="Arial" w:cs="Arial"/>
          <w:sz w:val="20"/>
          <w:szCs w:val="20"/>
        </w:rPr>
      </w:pPr>
      <w:r w:rsidRPr="00AC04BB">
        <w:rPr>
          <w:rFonts w:ascii="Arial" w:hAnsi="Arial" w:cs="Arial"/>
          <w:sz w:val="20"/>
          <w:szCs w:val="20"/>
        </w:rPr>
        <w:t xml:space="preserve">Nadalje ponudnik za vso ponujeno opremo v stolpec z nazivom »OPIS DODATNEGA MODULA/KOMPONENTE« </w:t>
      </w:r>
      <w:r>
        <w:rPr>
          <w:rFonts w:ascii="Arial" w:hAnsi="Arial" w:cs="Arial"/>
          <w:sz w:val="20"/>
          <w:szCs w:val="20"/>
        </w:rPr>
        <w:t>vnese</w:t>
      </w:r>
      <w:r w:rsidRPr="00AC04BB">
        <w:rPr>
          <w:rFonts w:ascii="Arial" w:hAnsi="Arial" w:cs="Arial"/>
          <w:sz w:val="20"/>
          <w:szCs w:val="20"/>
        </w:rPr>
        <w:t xml:space="preserve"> opis opreme na način, iz katerega je razvidno, katere funkcionalnosti oziroma katere zahteve iz Tehničnih specifikacij posamezna komponenta pokriva.</w:t>
      </w:r>
    </w:p>
    <w:p w14:paraId="4E807F49" w14:textId="77777777" w:rsidR="008F1EB9" w:rsidRDefault="008F1EB9" w:rsidP="00AC04BB">
      <w:pPr>
        <w:jc w:val="both"/>
        <w:rPr>
          <w:rFonts w:ascii="Arial" w:hAnsi="Arial" w:cs="Arial"/>
          <w:sz w:val="20"/>
          <w:szCs w:val="20"/>
        </w:rPr>
      </w:pPr>
    </w:p>
    <w:p w14:paraId="51D06B9C" w14:textId="45FD3BDF" w:rsidR="006C1AD6" w:rsidRPr="006C1AD6" w:rsidRDefault="006C1AD6" w:rsidP="006C1AD6">
      <w:pPr>
        <w:jc w:val="both"/>
        <w:rPr>
          <w:rFonts w:ascii="Arial" w:hAnsi="Arial" w:cs="Arial"/>
          <w:sz w:val="20"/>
          <w:szCs w:val="20"/>
        </w:rPr>
      </w:pPr>
      <w:r w:rsidRPr="006C1AD6">
        <w:rPr>
          <w:rFonts w:ascii="Arial" w:hAnsi="Arial" w:cs="Arial"/>
          <w:sz w:val="20"/>
          <w:szCs w:val="20"/>
        </w:rPr>
        <w:t>Ponudnik pri vsak</w:t>
      </w:r>
      <w:r>
        <w:rPr>
          <w:rFonts w:ascii="Arial" w:hAnsi="Arial" w:cs="Arial"/>
          <w:sz w:val="20"/>
          <w:szCs w:val="20"/>
        </w:rPr>
        <w:t>em</w:t>
      </w:r>
      <w:r w:rsidRPr="006C1AD6">
        <w:rPr>
          <w:rFonts w:ascii="Arial" w:hAnsi="Arial" w:cs="Arial"/>
          <w:sz w:val="20"/>
          <w:szCs w:val="20"/>
        </w:rPr>
        <w:t xml:space="preserve"> od navedenih </w:t>
      </w:r>
      <w:r>
        <w:rPr>
          <w:rFonts w:ascii="Arial" w:hAnsi="Arial" w:cs="Arial"/>
          <w:sz w:val="20"/>
          <w:szCs w:val="20"/>
        </w:rPr>
        <w:t>modulov/komponent</w:t>
      </w:r>
      <w:r w:rsidRPr="006C1AD6">
        <w:rPr>
          <w:rFonts w:ascii="Arial" w:hAnsi="Arial" w:cs="Arial"/>
          <w:sz w:val="20"/>
          <w:szCs w:val="20"/>
        </w:rPr>
        <w:t xml:space="preserve"> vpiše dokazilo s katerim izkazuje posamezno zahtevo. V stolpec z nazivom »DOKAZILO« ponudnik zapiše dokazilo, stran v ponudbi ali v dokazilu, ki je predložen v ponudbi, na kateri je označen zapis, iz katerega izhaja izpolnjevanje posamezne zahteve iz tehničnih specifikacij (tehnična dokumentacija ponujene informacijske rešitve, katalogi, certifikati, deklaracije, izpis iz spletne strani (ki ni samo navedba spletnega naslova), ipd.) in kje v ponudbi se nahajajo podatki, iz katerih je jasno razvidno, da ponujena informacijska rešitev ustreza posamezni zahtevi iz tehničnih specifikacij. V kolikor ponudnik polja »DOKAZILO« ne bo izpolnil, bo naročnik štel, da je ponudba v tem delu ustrezna, če bo iz drugih predloženih dokazil v ponudbi razvidno izpolnjevanje zahteve. </w:t>
      </w:r>
    </w:p>
    <w:p w14:paraId="43BD2B6B" w14:textId="77777777" w:rsidR="006C1AD6" w:rsidRPr="006C1AD6" w:rsidRDefault="006C1AD6" w:rsidP="006C1AD6">
      <w:pPr>
        <w:jc w:val="both"/>
        <w:rPr>
          <w:rFonts w:ascii="Arial" w:hAnsi="Arial" w:cs="Arial"/>
          <w:sz w:val="20"/>
          <w:szCs w:val="20"/>
        </w:rPr>
      </w:pPr>
    </w:p>
    <w:p w14:paraId="652EF7AE" w14:textId="5F213ACB" w:rsidR="006C1AD6" w:rsidRDefault="006C1AD6" w:rsidP="006C1AD6">
      <w:pPr>
        <w:jc w:val="both"/>
        <w:rPr>
          <w:rFonts w:ascii="Arial" w:hAnsi="Arial" w:cs="Arial"/>
          <w:sz w:val="20"/>
          <w:szCs w:val="20"/>
        </w:rPr>
      </w:pPr>
      <w:r w:rsidRPr="006C1AD6">
        <w:rPr>
          <w:rFonts w:ascii="Arial" w:hAnsi="Arial" w:cs="Arial"/>
          <w:sz w:val="20"/>
          <w:szCs w:val="20"/>
        </w:rPr>
        <w:t>Ponudnik na dokazilu o izpolnjevanju tehničnih specifikacij jasno in ustrezno (obarva) označi izpolnjevano zahtevo. Priloženi dokumenti naj bodo v OCR (</w:t>
      </w:r>
      <w:proofErr w:type="spellStart"/>
      <w:r w:rsidRPr="006C1AD6">
        <w:rPr>
          <w:rFonts w:ascii="Arial" w:hAnsi="Arial" w:cs="Arial"/>
          <w:sz w:val="20"/>
          <w:szCs w:val="20"/>
        </w:rPr>
        <w:t>Optical</w:t>
      </w:r>
      <w:proofErr w:type="spellEnd"/>
      <w:r w:rsidRPr="006C1AD6">
        <w:rPr>
          <w:rFonts w:ascii="Arial" w:hAnsi="Arial" w:cs="Arial"/>
          <w:sz w:val="20"/>
          <w:szCs w:val="20"/>
        </w:rPr>
        <w:t xml:space="preserve"> </w:t>
      </w:r>
      <w:proofErr w:type="spellStart"/>
      <w:r w:rsidRPr="006C1AD6">
        <w:rPr>
          <w:rFonts w:ascii="Arial" w:hAnsi="Arial" w:cs="Arial"/>
          <w:sz w:val="20"/>
          <w:szCs w:val="20"/>
        </w:rPr>
        <w:t>character</w:t>
      </w:r>
      <w:proofErr w:type="spellEnd"/>
      <w:r w:rsidRPr="006C1AD6">
        <w:rPr>
          <w:rFonts w:ascii="Arial" w:hAnsi="Arial" w:cs="Arial"/>
          <w:sz w:val="20"/>
          <w:szCs w:val="20"/>
        </w:rPr>
        <w:t xml:space="preserve"> </w:t>
      </w:r>
      <w:proofErr w:type="spellStart"/>
      <w:r w:rsidRPr="006C1AD6">
        <w:rPr>
          <w:rFonts w:ascii="Arial" w:hAnsi="Arial" w:cs="Arial"/>
          <w:sz w:val="20"/>
          <w:szCs w:val="20"/>
        </w:rPr>
        <w:t>recognition</w:t>
      </w:r>
      <w:proofErr w:type="spellEnd"/>
      <w:r w:rsidRPr="006C1AD6">
        <w:rPr>
          <w:rFonts w:ascii="Arial" w:hAnsi="Arial" w:cs="Arial"/>
          <w:sz w:val="20"/>
          <w:szCs w:val="20"/>
        </w:rPr>
        <w:t>) obliki.</w:t>
      </w:r>
    </w:p>
    <w:p w14:paraId="7A90257C" w14:textId="77777777" w:rsidR="00AC04BB" w:rsidRDefault="00AC04BB" w:rsidP="00AC04BB">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6"/>
        <w:gridCol w:w="4283"/>
        <w:gridCol w:w="2263"/>
      </w:tblGrid>
      <w:tr w:rsidR="00584DDC" w:rsidRPr="00D62D74" w14:paraId="364561A3" w14:textId="77777777" w:rsidTr="00584DDC">
        <w:trPr>
          <w:trHeight w:val="487"/>
        </w:trPr>
        <w:tc>
          <w:tcPr>
            <w:tcW w:w="2516" w:type="dxa"/>
          </w:tcPr>
          <w:p w14:paraId="2DB721EC" w14:textId="7B7FF678" w:rsidR="00584DDC" w:rsidRPr="00584DDC" w:rsidRDefault="00584DDC" w:rsidP="00BA2175">
            <w:pPr>
              <w:rPr>
                <w:rFonts w:ascii="Arial" w:hAnsi="Arial" w:cs="Arial"/>
                <w:b/>
                <w:sz w:val="20"/>
                <w:szCs w:val="20"/>
              </w:rPr>
            </w:pPr>
            <w:bookmarkStart w:id="0" w:name="Besedilo4"/>
            <w:r>
              <w:rPr>
                <w:rFonts w:ascii="Arial" w:hAnsi="Arial" w:cs="Arial"/>
                <w:b/>
                <w:sz w:val="20"/>
                <w:szCs w:val="20"/>
              </w:rPr>
              <w:t>DODATNI MODUL/KOMPONENTA</w:t>
            </w:r>
            <w:r w:rsidRPr="00DB4CDB">
              <w:rPr>
                <w:rFonts w:ascii="Arial" w:hAnsi="Arial" w:cs="Arial"/>
                <w:b/>
                <w:sz w:val="20"/>
                <w:szCs w:val="20"/>
              </w:rPr>
              <w:t>:</w:t>
            </w:r>
            <w:bookmarkEnd w:id="0"/>
          </w:p>
        </w:tc>
        <w:tc>
          <w:tcPr>
            <w:tcW w:w="4283" w:type="dxa"/>
          </w:tcPr>
          <w:p w14:paraId="430C70F8" w14:textId="4AA90372" w:rsidR="00584DDC" w:rsidRPr="00584DDC" w:rsidRDefault="00584DDC" w:rsidP="00584DDC">
            <w:pPr>
              <w:rPr>
                <w:rFonts w:ascii="Arial" w:hAnsi="Arial" w:cs="Arial"/>
                <w:b/>
                <w:sz w:val="20"/>
                <w:szCs w:val="20"/>
              </w:rPr>
            </w:pPr>
            <w:r w:rsidRPr="00584DDC">
              <w:rPr>
                <w:rFonts w:ascii="Arial" w:hAnsi="Arial" w:cs="Arial"/>
                <w:b/>
                <w:sz w:val="20"/>
                <w:szCs w:val="20"/>
              </w:rPr>
              <w:t>OPIS:</w:t>
            </w:r>
          </w:p>
          <w:p w14:paraId="172C5EA0" w14:textId="4F56C40B" w:rsidR="00584DDC" w:rsidRPr="00DB4CDB" w:rsidRDefault="00584DDC" w:rsidP="00584DDC">
            <w:pPr>
              <w:rPr>
                <w:rFonts w:ascii="Arial" w:hAnsi="Arial" w:cs="Arial"/>
                <w:b/>
                <w:sz w:val="20"/>
                <w:szCs w:val="20"/>
              </w:rPr>
            </w:pPr>
            <w:r w:rsidRPr="00584DDC">
              <w:rPr>
                <w:rFonts w:ascii="Arial" w:hAnsi="Arial" w:cs="Arial"/>
                <w:b/>
                <w:sz w:val="20"/>
                <w:szCs w:val="20"/>
              </w:rPr>
              <w:t xml:space="preserve">     </w:t>
            </w:r>
          </w:p>
        </w:tc>
        <w:tc>
          <w:tcPr>
            <w:tcW w:w="2263" w:type="dxa"/>
          </w:tcPr>
          <w:p w14:paraId="58281D68" w14:textId="7A47994E" w:rsidR="00584DDC" w:rsidRDefault="00584DDC" w:rsidP="00BA2175">
            <w:pPr>
              <w:rPr>
                <w:rFonts w:ascii="Arial" w:hAnsi="Arial" w:cs="Arial"/>
                <w:sz w:val="20"/>
                <w:szCs w:val="20"/>
              </w:rPr>
            </w:pPr>
            <w:r>
              <w:rPr>
                <w:rFonts w:ascii="Arial" w:hAnsi="Arial" w:cs="Arial"/>
                <w:b/>
                <w:sz w:val="20"/>
                <w:szCs w:val="20"/>
              </w:rPr>
              <w:t>DOKAZILO</w:t>
            </w:r>
            <w:r w:rsidRPr="00822EEA">
              <w:rPr>
                <w:rFonts w:ascii="Arial" w:hAnsi="Arial" w:cs="Arial"/>
                <w:b/>
                <w:sz w:val="20"/>
                <w:szCs w:val="20"/>
              </w:rPr>
              <w:t>:</w:t>
            </w:r>
          </w:p>
          <w:p w14:paraId="549197F8" w14:textId="747F172D" w:rsidR="00584DDC" w:rsidRDefault="00584DDC" w:rsidP="0084635E">
            <w:pPr>
              <w:rPr>
                <w:rFonts w:ascii="Arial" w:hAnsi="Arial" w:cs="Arial"/>
                <w:sz w:val="20"/>
                <w:szCs w:val="20"/>
              </w:rPr>
            </w:pPr>
          </w:p>
          <w:p w14:paraId="14FFF3FE" w14:textId="3B2D9871" w:rsidR="00584DDC" w:rsidRPr="00592388" w:rsidRDefault="00584DDC" w:rsidP="00BA2175">
            <w:pPr>
              <w:rPr>
                <w:rFonts w:ascii="Arial" w:hAnsi="Arial" w:cs="Arial"/>
                <w:b/>
                <w:sz w:val="20"/>
                <w:szCs w:val="20"/>
              </w:rPr>
            </w:pPr>
          </w:p>
          <w:p w14:paraId="3A400727" w14:textId="77777777" w:rsidR="00584DDC" w:rsidRDefault="00584DDC" w:rsidP="00BA2175">
            <w:pPr>
              <w:rPr>
                <w:rFonts w:ascii="Arial" w:hAnsi="Arial" w:cs="Arial"/>
                <w:b/>
                <w:sz w:val="20"/>
                <w:szCs w:val="20"/>
              </w:rPr>
            </w:pPr>
          </w:p>
          <w:p w14:paraId="21334921" w14:textId="77777777" w:rsidR="00584DDC" w:rsidRDefault="00584DDC" w:rsidP="00BA2175">
            <w:pPr>
              <w:rPr>
                <w:rFonts w:ascii="Arial" w:hAnsi="Arial" w:cs="Arial"/>
                <w:b/>
                <w:sz w:val="20"/>
                <w:szCs w:val="20"/>
              </w:rPr>
            </w:pPr>
          </w:p>
          <w:p w14:paraId="7BD74A8A" w14:textId="77777777" w:rsidR="00584DDC" w:rsidRDefault="00584DDC" w:rsidP="00BA2175">
            <w:pPr>
              <w:rPr>
                <w:rFonts w:ascii="Arial" w:hAnsi="Arial" w:cs="Arial"/>
                <w:b/>
                <w:sz w:val="20"/>
                <w:szCs w:val="20"/>
              </w:rPr>
            </w:pPr>
          </w:p>
          <w:p w14:paraId="1D6B3E65" w14:textId="77777777" w:rsidR="00584DDC" w:rsidRPr="00D62D74" w:rsidRDefault="00584DDC"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t xml:space="preserve"> </w:t>
      </w:r>
    </w:p>
    <w:p w14:paraId="31B73FB3" w14:textId="77777777" w:rsidR="00A81AE3" w:rsidRPr="00082968" w:rsidRDefault="00A81AE3" w:rsidP="00A81AE3">
      <w:pPr>
        <w:jc w:val="both"/>
        <w:rPr>
          <w:rFonts w:ascii="Arial" w:hAnsi="Arial" w:cs="Arial"/>
          <w:sz w:val="20"/>
          <w:szCs w:val="20"/>
        </w:rPr>
      </w:pPr>
    </w:p>
    <w:p w14:paraId="0129C8A0" w14:textId="1CB9DD00" w:rsidR="00C35E84" w:rsidRPr="00082968" w:rsidRDefault="00C35E84" w:rsidP="00C35E84">
      <w:pPr>
        <w:jc w:val="both"/>
        <w:rPr>
          <w:rFonts w:ascii="Arial" w:hAnsi="Arial" w:cs="Arial"/>
          <w:sz w:val="20"/>
          <w:szCs w:val="20"/>
        </w:rPr>
      </w:pPr>
    </w:p>
    <w:p w14:paraId="5E1392A3" w14:textId="77777777" w:rsidR="00C83BAE" w:rsidRDefault="00C83BAE"/>
    <w:sectPr w:rsidR="00C83BAE">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6BD06" w14:textId="77777777" w:rsidR="008F61E3" w:rsidRDefault="008F61E3">
      <w:r>
        <w:separator/>
      </w:r>
    </w:p>
  </w:endnote>
  <w:endnote w:type="continuationSeparator" w:id="0">
    <w:p w14:paraId="3583E623" w14:textId="77777777" w:rsidR="008F61E3" w:rsidRDefault="008F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B09E2" w14:textId="226FEEB8" w:rsidR="00A030CA" w:rsidRPr="00D62D74" w:rsidRDefault="0083424F" w:rsidP="00E86EF7">
    <w:pPr>
      <w:pStyle w:val="Noga"/>
      <w:pBdr>
        <w:top w:val="single" w:sz="4" w:space="1" w:color="auto"/>
      </w:pBdr>
      <w:jc w:val="center"/>
      <w:rPr>
        <w:rFonts w:ascii="Arial" w:hAnsi="Arial" w:cs="Arial"/>
        <w:sz w:val="18"/>
        <w:szCs w:val="18"/>
      </w:rPr>
    </w:pPr>
    <w:r>
      <w:rPr>
        <w:rFonts w:ascii="Arial" w:hAnsi="Arial" w:cs="Arial"/>
        <w:sz w:val="18"/>
        <w:szCs w:val="18"/>
      </w:rPr>
      <w:t>ODSAM</w:t>
    </w:r>
    <w:r w:rsidR="00756DFD" w:rsidRPr="00756DFD">
      <w:rPr>
        <w:rFonts w:ascii="Arial" w:hAnsi="Arial" w:cs="Arial"/>
        <w:sz w:val="18"/>
        <w:szCs w:val="18"/>
      </w:rPr>
      <w:t>-</w:t>
    </w:r>
    <w:r>
      <w:rPr>
        <w:rFonts w:ascii="Arial" w:hAnsi="Arial" w:cs="Arial"/>
        <w:sz w:val="18"/>
        <w:szCs w:val="18"/>
      </w:rPr>
      <w:t>10</w:t>
    </w:r>
    <w:r w:rsidR="00756DFD" w:rsidRPr="00756DFD">
      <w:rPr>
        <w:rFonts w:ascii="Arial" w:hAnsi="Arial" w:cs="Arial"/>
        <w:sz w:val="18"/>
        <w:szCs w:val="18"/>
      </w:rPr>
      <w:t>/</w:t>
    </w:r>
    <w:r>
      <w:rPr>
        <w:rFonts w:ascii="Arial" w:hAnsi="Arial" w:cs="Arial"/>
        <w:sz w:val="18"/>
        <w:szCs w:val="18"/>
      </w:rPr>
      <w:t>2026</w:t>
    </w:r>
    <w:r w:rsidR="00A81AE3">
      <w:rPr>
        <w:rFonts w:ascii="Arial" w:hAnsi="Arial" w:cs="Arial"/>
        <w:sz w:val="18"/>
        <w:szCs w:val="18"/>
      </w:rPr>
      <w:tab/>
    </w:r>
    <w:r w:rsidR="00A81AE3">
      <w:rPr>
        <w:rFonts w:ascii="Arial" w:hAnsi="Arial" w:cs="Arial"/>
        <w:sz w:val="18"/>
        <w:szCs w:val="18"/>
      </w:rPr>
      <w:tab/>
    </w:r>
    <w:r w:rsidR="00A81AE3" w:rsidRPr="00D62D74">
      <w:rPr>
        <w:rFonts w:ascii="Arial" w:hAnsi="Arial" w:cs="Arial"/>
        <w:sz w:val="18"/>
        <w:szCs w:val="18"/>
      </w:rPr>
      <w:t xml:space="preserve">Stran </w:t>
    </w:r>
    <w:r w:rsidR="00A81AE3" w:rsidRPr="00D62D74">
      <w:rPr>
        <w:rFonts w:ascii="Arial" w:hAnsi="Arial" w:cs="Arial"/>
        <w:bCs/>
        <w:sz w:val="18"/>
        <w:szCs w:val="18"/>
      </w:rPr>
      <w:fldChar w:fldCharType="begin"/>
    </w:r>
    <w:r w:rsidR="00A81AE3" w:rsidRPr="00D62D74">
      <w:rPr>
        <w:rFonts w:ascii="Arial" w:hAnsi="Arial" w:cs="Arial"/>
        <w:bCs/>
        <w:sz w:val="18"/>
        <w:szCs w:val="18"/>
      </w:rPr>
      <w:instrText>PAGE</w:instrText>
    </w:r>
    <w:r w:rsidR="00A81AE3" w:rsidRPr="00D62D74">
      <w:rPr>
        <w:rFonts w:ascii="Arial" w:hAnsi="Arial" w:cs="Arial"/>
        <w:bCs/>
        <w:sz w:val="18"/>
        <w:szCs w:val="18"/>
      </w:rPr>
      <w:fldChar w:fldCharType="separate"/>
    </w:r>
    <w:r w:rsidR="00A81AE3">
      <w:rPr>
        <w:rFonts w:ascii="Arial" w:hAnsi="Arial" w:cs="Arial"/>
        <w:bCs/>
        <w:noProof/>
        <w:sz w:val="18"/>
        <w:szCs w:val="18"/>
      </w:rPr>
      <w:t>2</w:t>
    </w:r>
    <w:r w:rsidR="00A81AE3" w:rsidRPr="00D62D74">
      <w:rPr>
        <w:rFonts w:ascii="Arial" w:hAnsi="Arial" w:cs="Arial"/>
        <w:bCs/>
        <w:sz w:val="18"/>
        <w:szCs w:val="18"/>
      </w:rPr>
      <w:fldChar w:fldCharType="end"/>
    </w:r>
    <w:r w:rsidR="00A81AE3" w:rsidRPr="00D62D74">
      <w:rPr>
        <w:rFonts w:ascii="Arial" w:hAnsi="Arial" w:cs="Arial"/>
        <w:sz w:val="18"/>
        <w:szCs w:val="18"/>
      </w:rPr>
      <w:t xml:space="preserve"> od </w:t>
    </w:r>
    <w:r w:rsidR="00A81AE3" w:rsidRPr="00D62D74">
      <w:rPr>
        <w:rFonts w:ascii="Arial" w:hAnsi="Arial" w:cs="Arial"/>
        <w:bCs/>
        <w:sz w:val="18"/>
        <w:szCs w:val="18"/>
      </w:rPr>
      <w:fldChar w:fldCharType="begin"/>
    </w:r>
    <w:r w:rsidR="00A81AE3" w:rsidRPr="00D62D74">
      <w:rPr>
        <w:rFonts w:ascii="Arial" w:hAnsi="Arial" w:cs="Arial"/>
        <w:bCs/>
        <w:sz w:val="18"/>
        <w:szCs w:val="18"/>
      </w:rPr>
      <w:instrText>NUMPAGES</w:instrText>
    </w:r>
    <w:r w:rsidR="00A81AE3" w:rsidRPr="00D62D74">
      <w:rPr>
        <w:rFonts w:ascii="Arial" w:hAnsi="Arial" w:cs="Arial"/>
        <w:bCs/>
        <w:sz w:val="18"/>
        <w:szCs w:val="18"/>
      </w:rPr>
      <w:fldChar w:fldCharType="separate"/>
    </w:r>
    <w:r w:rsidR="00A81AE3">
      <w:rPr>
        <w:rFonts w:ascii="Arial" w:hAnsi="Arial" w:cs="Arial"/>
        <w:bCs/>
        <w:noProof/>
        <w:sz w:val="18"/>
        <w:szCs w:val="18"/>
      </w:rPr>
      <w:t>2</w:t>
    </w:r>
    <w:r w:rsidR="00A81AE3"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8CB0A" w14:textId="77777777" w:rsidR="008F61E3" w:rsidRDefault="008F61E3">
      <w:r>
        <w:separator/>
      </w:r>
    </w:p>
  </w:footnote>
  <w:footnote w:type="continuationSeparator" w:id="0">
    <w:p w14:paraId="44B093AA" w14:textId="77777777" w:rsidR="008F61E3" w:rsidRDefault="008F6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5839" w14:textId="30910611" w:rsidR="00A030CA" w:rsidRDefault="008074E7" w:rsidP="00F06656">
    <w:pPr>
      <w:pStyle w:val="Glava"/>
      <w:pBdr>
        <w:bottom w:val="single" w:sz="4" w:space="1" w:color="auto"/>
      </w:pBdr>
      <w:rPr>
        <w:rFonts w:ascii="Arial" w:hAnsi="Arial"/>
        <w:sz w:val="18"/>
        <w:szCs w:val="20"/>
      </w:rPr>
    </w:pPr>
    <w:r>
      <w:rPr>
        <w:rFonts w:cs="Arial"/>
        <w:noProof/>
        <w:szCs w:val="20"/>
      </w:rPr>
      <w:drawing>
        <wp:anchor distT="0" distB="0" distL="114300" distR="114300" simplePos="0" relativeHeight="251659264" behindDoc="1" locked="0" layoutInCell="1" allowOverlap="1" wp14:anchorId="0F823003" wp14:editId="74145DF8">
          <wp:simplePos x="0" y="0"/>
          <wp:positionH relativeFrom="column">
            <wp:posOffset>1790370</wp:posOffset>
          </wp:positionH>
          <wp:positionV relativeFrom="paragraph">
            <wp:posOffset>-146177</wp:posOffset>
          </wp:positionV>
          <wp:extent cx="1365250" cy="411480"/>
          <wp:effectExtent l="0" t="0" r="6350" b="7620"/>
          <wp:wrapTight wrapText="bothSides">
            <wp:wrapPolygon edited="0">
              <wp:start x="0" y="0"/>
              <wp:lineTo x="0" y="21000"/>
              <wp:lineTo x="21399" y="21000"/>
              <wp:lineTo x="21399" y="0"/>
              <wp:lineTo x="0" y="0"/>
            </wp:wrapPolygon>
          </wp:wrapTight>
          <wp:docPr id="6" name="Slika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250" cy="411480"/>
                  </a:xfrm>
                  <a:prstGeom prst="rect">
                    <a:avLst/>
                  </a:prstGeom>
                  <a:noFill/>
                </pic:spPr>
              </pic:pic>
            </a:graphicData>
          </a:graphic>
          <wp14:sizeRelH relativeFrom="margin">
            <wp14:pctWidth>0</wp14:pctWidth>
          </wp14:sizeRelH>
          <wp14:sizeRelV relativeFrom="margin">
            <wp14:pctHeight>0</wp14:pctHeight>
          </wp14:sizeRelV>
        </wp:anchor>
      </w:drawing>
    </w:r>
    <w:r>
      <w:rPr>
        <w:noProof/>
        <w:szCs w:val="20"/>
      </w:rPr>
      <w:drawing>
        <wp:anchor distT="0" distB="0" distL="114300" distR="114300" simplePos="0" relativeHeight="251660288" behindDoc="1" locked="0" layoutInCell="1" allowOverlap="1" wp14:anchorId="7CE76DD6" wp14:editId="4D13CA45">
          <wp:simplePos x="0" y="0"/>
          <wp:positionH relativeFrom="margin">
            <wp:align>left</wp:align>
          </wp:positionH>
          <wp:positionV relativeFrom="paragraph">
            <wp:posOffset>-99416</wp:posOffset>
          </wp:positionV>
          <wp:extent cx="1676400" cy="322580"/>
          <wp:effectExtent l="0" t="0" r="0" b="1270"/>
          <wp:wrapNone/>
          <wp:docPr id="4" name="Slika 4"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76400" cy="3225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2A48CE15" w14:textId="283F9041" w:rsidR="00A030CA" w:rsidRPr="00D62D74" w:rsidRDefault="00A81AE3" w:rsidP="00F06656">
    <w:pPr>
      <w:pStyle w:val="Glava"/>
      <w:pBdr>
        <w:bottom w:val="single" w:sz="4" w:space="1" w:color="auto"/>
      </w:pBdr>
      <w:rPr>
        <w:rFonts w:ascii="Arial" w:hAnsi="Arial"/>
        <w:sz w:val="18"/>
        <w:szCs w:val="20"/>
      </w:rPr>
    </w:pP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71B3C"/>
    <w:rsid w:val="000863C3"/>
    <w:rsid w:val="00096906"/>
    <w:rsid w:val="000A1637"/>
    <w:rsid w:val="000C59BB"/>
    <w:rsid w:val="000C6661"/>
    <w:rsid w:val="000C79E0"/>
    <w:rsid w:val="000E68A4"/>
    <w:rsid w:val="0010360E"/>
    <w:rsid w:val="00117CFD"/>
    <w:rsid w:val="001A2BCE"/>
    <w:rsid w:val="002111E2"/>
    <w:rsid w:val="00217AC3"/>
    <w:rsid w:val="00224820"/>
    <w:rsid w:val="00272944"/>
    <w:rsid w:val="002F08E1"/>
    <w:rsid w:val="0032791D"/>
    <w:rsid w:val="0034007F"/>
    <w:rsid w:val="003706CD"/>
    <w:rsid w:val="0037472C"/>
    <w:rsid w:val="003A75BB"/>
    <w:rsid w:val="003B2E39"/>
    <w:rsid w:val="003F2B92"/>
    <w:rsid w:val="004207C3"/>
    <w:rsid w:val="00424A1B"/>
    <w:rsid w:val="004D65AA"/>
    <w:rsid w:val="00520413"/>
    <w:rsid w:val="00522E3C"/>
    <w:rsid w:val="00571806"/>
    <w:rsid w:val="005732D4"/>
    <w:rsid w:val="00584DDC"/>
    <w:rsid w:val="00592388"/>
    <w:rsid w:val="005E3D34"/>
    <w:rsid w:val="005E70A3"/>
    <w:rsid w:val="006768E5"/>
    <w:rsid w:val="006849C1"/>
    <w:rsid w:val="006A7210"/>
    <w:rsid w:val="006C1AD6"/>
    <w:rsid w:val="006D55B6"/>
    <w:rsid w:val="006E2D3F"/>
    <w:rsid w:val="006E6D7C"/>
    <w:rsid w:val="00726870"/>
    <w:rsid w:val="007468F6"/>
    <w:rsid w:val="00753F7C"/>
    <w:rsid w:val="00756DFD"/>
    <w:rsid w:val="007D4761"/>
    <w:rsid w:val="008074E7"/>
    <w:rsid w:val="00822EEA"/>
    <w:rsid w:val="0083424F"/>
    <w:rsid w:val="0084635E"/>
    <w:rsid w:val="00877294"/>
    <w:rsid w:val="00890773"/>
    <w:rsid w:val="008F1EB9"/>
    <w:rsid w:val="008F61E3"/>
    <w:rsid w:val="00904D2A"/>
    <w:rsid w:val="00995448"/>
    <w:rsid w:val="00A030CA"/>
    <w:rsid w:val="00A12D38"/>
    <w:rsid w:val="00A3679C"/>
    <w:rsid w:val="00A4032D"/>
    <w:rsid w:val="00A42B65"/>
    <w:rsid w:val="00A5119B"/>
    <w:rsid w:val="00A55426"/>
    <w:rsid w:val="00A81AE3"/>
    <w:rsid w:val="00AC04BB"/>
    <w:rsid w:val="00AF47DF"/>
    <w:rsid w:val="00B41271"/>
    <w:rsid w:val="00B5388A"/>
    <w:rsid w:val="00B6352A"/>
    <w:rsid w:val="00BB211E"/>
    <w:rsid w:val="00BE02D3"/>
    <w:rsid w:val="00C35E84"/>
    <w:rsid w:val="00C83BAE"/>
    <w:rsid w:val="00CC18EE"/>
    <w:rsid w:val="00D011BA"/>
    <w:rsid w:val="00D16FFA"/>
    <w:rsid w:val="00D82B1A"/>
    <w:rsid w:val="00D87B13"/>
    <w:rsid w:val="00DE1AB7"/>
    <w:rsid w:val="00E41FD5"/>
    <w:rsid w:val="00E43D67"/>
    <w:rsid w:val="00E43EB4"/>
    <w:rsid w:val="00E52789"/>
    <w:rsid w:val="00E86EF7"/>
    <w:rsid w:val="00F04F84"/>
    <w:rsid w:val="00F230FE"/>
    <w:rsid w:val="00F266FE"/>
    <w:rsid w:val="00FA7ACE"/>
    <w:rsid w:val="00FB13F0"/>
    <w:rsid w:val="00FC10CD"/>
    <w:rsid w:val="00FF7F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959C2"/>
  <w15:chartTrackingRefBased/>
  <w15:docId w15:val="{102B12E1-3D6A-4F43-91EC-78815DDD1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5E8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 w:type="paragraph" w:styleId="Revizija">
    <w:name w:val="Revision"/>
    <w:hidden/>
    <w:uiPriority w:val="99"/>
    <w:semiHidden/>
    <w:rsid w:val="008F1EB9"/>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429</Words>
  <Characters>2447</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Zelić</dc:creator>
  <cp:keywords/>
  <dc:description/>
  <cp:lastModifiedBy>Adriana Zelić</cp:lastModifiedBy>
  <cp:revision>3</cp:revision>
  <dcterms:created xsi:type="dcterms:W3CDTF">2026-03-20T07:27:00Z</dcterms:created>
  <dcterms:modified xsi:type="dcterms:W3CDTF">2026-03-20T07:30:00Z</dcterms:modified>
</cp:coreProperties>
</file>